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4B" w:rsidRDefault="00EE2663">
      <w:pPr>
        <w:pStyle w:val="ae"/>
        <w:rPr>
          <w:rFonts w:eastAsia="Times New Roman"/>
          <w:b w:val="0"/>
          <w:spacing w:val="20"/>
          <w:szCs w:val="28"/>
          <w:lang w:eastAsia="ar-SA"/>
        </w:rPr>
      </w:pPr>
      <w:r>
        <w:rPr>
          <w:noProof/>
        </w:rPr>
        <w:drawing>
          <wp:inline distT="0" distB="0" distL="0" distR="0">
            <wp:extent cx="755650" cy="86487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C4B" w:rsidRDefault="00E63C4B">
      <w:pPr>
        <w:pStyle w:val="ae"/>
        <w:rPr>
          <w:rFonts w:eastAsia="Times New Roman"/>
          <w:b w:val="0"/>
          <w:spacing w:val="20"/>
          <w:szCs w:val="28"/>
          <w:lang w:eastAsia="ar-SA"/>
        </w:rPr>
      </w:pPr>
    </w:p>
    <w:p w:rsidR="00E63C4B" w:rsidRDefault="00E63C4B">
      <w:pPr>
        <w:pStyle w:val="ae"/>
        <w:tabs>
          <w:tab w:val="left" w:pos="4536"/>
        </w:tabs>
        <w:rPr>
          <w:rFonts w:eastAsia="Times New Roman"/>
          <w:b w:val="0"/>
          <w:spacing w:val="20"/>
          <w:sz w:val="16"/>
          <w:szCs w:val="16"/>
          <w:lang w:eastAsia="ar-SA"/>
        </w:rPr>
      </w:pPr>
    </w:p>
    <w:p w:rsidR="00E63C4B" w:rsidRDefault="00E63C4B">
      <w:pPr>
        <w:rPr>
          <w:lang w:eastAsia="ar-SA"/>
        </w:rPr>
      </w:pPr>
    </w:p>
    <w:p w:rsidR="00E63C4B" w:rsidRDefault="00EE2663">
      <w:pPr>
        <w:pStyle w:val="ae"/>
        <w:rPr>
          <w:rFonts w:eastAsia="Times New Roman"/>
          <w:spacing w:val="20"/>
          <w:sz w:val="26"/>
          <w:szCs w:val="26"/>
          <w:lang w:eastAsia="ar-SA"/>
        </w:rPr>
      </w:pPr>
      <w:r>
        <w:rPr>
          <w:rFonts w:eastAsia="Times New Roman"/>
          <w:spacing w:val="20"/>
          <w:sz w:val="26"/>
          <w:szCs w:val="26"/>
          <w:lang w:eastAsia="ar-SA"/>
        </w:rPr>
        <w:t xml:space="preserve">МУНИЦИПАЛЬНОЕ КАЗЕННОЕ УЧРЕЖДЕНИЕ </w:t>
      </w:r>
    </w:p>
    <w:p w:rsidR="00E63C4B" w:rsidRDefault="00EE2663">
      <w:pPr>
        <w:pStyle w:val="ae"/>
        <w:rPr>
          <w:rFonts w:eastAsia="Times New Roman"/>
          <w:spacing w:val="20"/>
          <w:sz w:val="26"/>
          <w:szCs w:val="26"/>
          <w:lang w:eastAsia="ar-SA"/>
        </w:rPr>
      </w:pPr>
      <w:r>
        <w:rPr>
          <w:rFonts w:eastAsia="Times New Roman"/>
          <w:spacing w:val="20"/>
          <w:sz w:val="26"/>
          <w:szCs w:val="26"/>
          <w:lang w:eastAsia="ar-SA"/>
        </w:rPr>
        <w:t xml:space="preserve">«УПРАВЛЕНИЕ ОБРАЗОВАНИЯ АДМИНИСТРАЦИИ </w:t>
      </w:r>
    </w:p>
    <w:p w:rsidR="00E63C4B" w:rsidRDefault="00EE2663">
      <w:pPr>
        <w:pStyle w:val="ae"/>
        <w:rPr>
          <w:rFonts w:eastAsia="Times New Roman"/>
          <w:spacing w:val="20"/>
          <w:sz w:val="26"/>
          <w:szCs w:val="26"/>
          <w:lang w:eastAsia="ar-SA"/>
        </w:rPr>
      </w:pPr>
      <w:r>
        <w:rPr>
          <w:rFonts w:eastAsia="Times New Roman"/>
          <w:spacing w:val="20"/>
          <w:sz w:val="26"/>
          <w:szCs w:val="26"/>
          <w:lang w:eastAsia="ar-SA"/>
        </w:rPr>
        <w:t>ГОРОДА БИЙСКА»</w:t>
      </w:r>
    </w:p>
    <w:p w:rsidR="00E63C4B" w:rsidRDefault="00E63C4B">
      <w:pPr>
        <w:jc w:val="center"/>
      </w:pPr>
    </w:p>
    <w:p w:rsidR="00E63C4B" w:rsidRDefault="00EE2663">
      <w:pPr>
        <w:jc w:val="center"/>
        <w:rPr>
          <w:b/>
          <w:bCs/>
          <w:spacing w:val="84"/>
          <w:sz w:val="36"/>
          <w:szCs w:val="36"/>
        </w:rPr>
      </w:pPr>
      <w:r>
        <w:rPr>
          <w:b/>
          <w:bCs/>
          <w:spacing w:val="84"/>
          <w:sz w:val="36"/>
          <w:szCs w:val="36"/>
        </w:rPr>
        <w:t>ПРИКАЗ</w:t>
      </w:r>
    </w:p>
    <w:p w:rsidR="00E63C4B" w:rsidRDefault="00E63C4B">
      <w:pPr>
        <w:jc w:val="center"/>
      </w:pPr>
    </w:p>
    <w:p w:rsidR="00E63C4B" w:rsidRDefault="00EE2663">
      <w:pPr>
        <w:tabs>
          <w:tab w:val="left" w:pos="7740"/>
        </w:tabs>
        <w:jc w:val="both"/>
      </w:pPr>
      <w:r>
        <w:tab/>
        <w:t xml:space="preserve">       </w:t>
      </w:r>
    </w:p>
    <w:p w:rsidR="00E63C4B" w:rsidRDefault="001B04E1">
      <w:pPr>
        <w:rPr>
          <w:rFonts w:eastAsia="Times New Roman"/>
          <w:color w:val="000000"/>
          <w:sz w:val="24"/>
          <w:szCs w:val="24"/>
          <w:u w:val="single"/>
        </w:rPr>
      </w:pPr>
      <w:r>
        <w:rPr>
          <w:rFonts w:eastAsia="Times New Roman"/>
          <w:color w:val="000000"/>
          <w:sz w:val="24"/>
          <w:szCs w:val="24"/>
          <w:u w:val="single"/>
        </w:rPr>
        <w:t>15</w:t>
      </w:r>
      <w:r w:rsidR="00EE2663">
        <w:rPr>
          <w:rFonts w:eastAsia="Times New Roman"/>
          <w:color w:val="000000"/>
          <w:sz w:val="24"/>
          <w:szCs w:val="24"/>
          <w:u w:val="single"/>
        </w:rPr>
        <w:t>.</w:t>
      </w:r>
      <w:r>
        <w:rPr>
          <w:rFonts w:eastAsia="Times New Roman"/>
          <w:color w:val="000000"/>
          <w:sz w:val="24"/>
          <w:szCs w:val="24"/>
          <w:u w:val="single"/>
        </w:rPr>
        <w:t>12</w:t>
      </w:r>
      <w:r w:rsidR="00EE2663">
        <w:rPr>
          <w:rFonts w:eastAsia="Times New Roman"/>
          <w:color w:val="000000"/>
          <w:sz w:val="24"/>
          <w:szCs w:val="24"/>
          <w:u w:val="single"/>
        </w:rPr>
        <w:t>.202</w:t>
      </w:r>
      <w:r w:rsidR="006413C5">
        <w:rPr>
          <w:rFonts w:eastAsia="Times New Roman"/>
          <w:color w:val="000000"/>
          <w:sz w:val="24"/>
          <w:szCs w:val="24"/>
          <w:u w:val="single"/>
        </w:rPr>
        <w:t>5</w:t>
      </w:r>
      <w:r w:rsidR="00EE2663">
        <w:rPr>
          <w:rFonts w:eastAsia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9D3943">
        <w:rPr>
          <w:rFonts w:eastAsia="Times New Roman"/>
          <w:color w:val="000000"/>
          <w:sz w:val="24"/>
          <w:szCs w:val="24"/>
        </w:rPr>
        <w:t xml:space="preserve">                                         </w:t>
      </w:r>
      <w:r w:rsidR="00AA4F9B">
        <w:rPr>
          <w:rFonts w:eastAsia="Times New Roman"/>
          <w:color w:val="000000"/>
          <w:sz w:val="24"/>
          <w:szCs w:val="24"/>
        </w:rPr>
        <w:t xml:space="preserve">  </w:t>
      </w:r>
      <w:r w:rsidR="00EE2663">
        <w:rPr>
          <w:rFonts w:eastAsia="Times New Roman"/>
          <w:color w:val="000000"/>
          <w:sz w:val="24"/>
          <w:szCs w:val="24"/>
        </w:rPr>
        <w:t xml:space="preserve">№ </w:t>
      </w:r>
      <w:r>
        <w:rPr>
          <w:rFonts w:eastAsia="Times New Roman"/>
          <w:color w:val="000000"/>
          <w:sz w:val="24"/>
          <w:szCs w:val="24"/>
          <w:u w:val="single"/>
        </w:rPr>
        <w:t>1708</w:t>
      </w:r>
    </w:p>
    <w:p w:rsidR="00E63C4B" w:rsidRDefault="00EE266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Бийск </w:t>
      </w:r>
    </w:p>
    <w:p w:rsidR="00E63C4B" w:rsidRDefault="00E63C4B">
      <w:pPr>
        <w:rPr>
          <w:sz w:val="28"/>
          <w:szCs w:val="28"/>
        </w:rPr>
      </w:pPr>
    </w:p>
    <w:p w:rsidR="00E63C4B" w:rsidRDefault="00EE2663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 xml:space="preserve">О проведении городских соревнований по </w:t>
      </w:r>
      <w:r w:rsidR="006413C5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>настольному теннису</w:t>
      </w:r>
    </w:p>
    <w:p w:rsidR="00E63C4B" w:rsidRDefault="00EE2663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 xml:space="preserve">в зачет Спартакиады педагогических работников </w:t>
      </w:r>
    </w:p>
    <w:p w:rsidR="00E63C4B" w:rsidRDefault="00EE2663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>муниципальных образовательных учреждений</w:t>
      </w:r>
    </w:p>
    <w:p w:rsidR="00E63C4B" w:rsidRDefault="00E63C4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</w:p>
    <w:p w:rsidR="00E63C4B" w:rsidRDefault="00EE2663" w:rsidP="00AA4F9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В соответствии с приказом МКУ «Управление образования Администрации города Бийска» </w:t>
      </w:r>
      <w:r w:rsidRPr="00AA4F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от </w:t>
      </w:r>
      <w:r w:rsidR="001B04E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25</w:t>
      </w:r>
      <w:r w:rsidRPr="00AA4F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.</w:t>
      </w:r>
      <w:r w:rsidR="001B04E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11</w:t>
      </w:r>
      <w:r w:rsidRPr="00AA4F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.202</w:t>
      </w:r>
      <w:r w:rsidR="001B04E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5</w:t>
      </w:r>
      <w:r w:rsidRPr="00AA4F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года № 1</w:t>
      </w:r>
      <w:r w:rsidR="001B04E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606</w:t>
      </w:r>
      <w:r w:rsidR="00AA4F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«</w:t>
      </w:r>
      <w:r w:rsidR="00AA4F9B" w:rsidRPr="00AA4F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 проведении Спарта</w:t>
      </w:r>
      <w:r w:rsidR="00AA4F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киады педагогических работников </w:t>
      </w:r>
      <w:r w:rsidR="00AA4F9B" w:rsidRPr="00AA4F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муниципал</w:t>
      </w:r>
      <w:r w:rsidR="00AA4F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ьных образовательных учреждений </w:t>
      </w:r>
      <w:r w:rsidR="00AA4F9B" w:rsidRPr="00AA4F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 202</w:t>
      </w:r>
      <w:r w:rsidR="001B04E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5</w:t>
      </w:r>
      <w:r w:rsidR="00AA4F9B" w:rsidRPr="00AA4F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-202</w:t>
      </w:r>
      <w:r w:rsidR="001B04E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6</w:t>
      </w:r>
      <w:r w:rsidR="00AA4F9B" w:rsidRPr="00AA4F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учебном году</w:t>
      </w:r>
      <w:r w:rsidR="00AA4F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, в целях</w:t>
      </w:r>
      <w:r w:rsidR="00AA4F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="00AA4F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здоровье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сбережения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педагогических работников,  привлечения их к активным занятиям спортом </w:t>
      </w:r>
    </w:p>
    <w:p w:rsidR="00E63C4B" w:rsidRDefault="00E63C4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3C4B" w:rsidRDefault="00EE266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 и к а з ы в а ю: </w:t>
      </w:r>
    </w:p>
    <w:p w:rsidR="00E63C4B" w:rsidRDefault="00E63C4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3C4B" w:rsidRDefault="00EE2663">
      <w:pPr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1. Утвердить Положение «О проведении городских соревнований по </w:t>
      </w:r>
      <w:r w:rsidR="006413C5" w:rsidRPr="006413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настольному теннису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в зачет Спартакиады педагогических работников муниципальных образовательных учреждений» (приложение).</w:t>
      </w:r>
    </w:p>
    <w:p w:rsidR="00E63C4B" w:rsidRDefault="00EE2663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2. Провести городские соревнования по </w:t>
      </w:r>
      <w:r w:rsidR="006413C5" w:rsidRPr="006413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настольному теннису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среди педагогических работников (далее – Соревнования) </w:t>
      </w:r>
      <w:r w:rsidR="001B04E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20</w:t>
      </w:r>
      <w:r w:rsidR="006413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.</w:t>
      </w:r>
      <w:r w:rsidR="001B04E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12</w:t>
      </w:r>
      <w:r w:rsidR="006413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202</w:t>
      </w:r>
      <w:r w:rsidR="006413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года на базе МБОУ «</w:t>
      </w:r>
      <w:r w:rsidR="006413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Гимназия № 11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».</w:t>
      </w:r>
    </w:p>
    <w:p w:rsidR="00E63C4B" w:rsidRDefault="00EE266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3. Директору МБОУ «</w:t>
      </w:r>
      <w:r w:rsidR="006413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Гимназия № 11»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(</w:t>
      </w:r>
      <w:r w:rsidR="006413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Г.А. </w:t>
      </w:r>
      <w:proofErr w:type="spellStart"/>
      <w:r w:rsidR="006413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Симахина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) создать условия для  проведения Соревнований.</w:t>
      </w:r>
    </w:p>
    <w:p w:rsidR="00E63C4B" w:rsidRDefault="00EE266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4. Директорам образовательных учреждений направить команды педагогических работников для участия в Соревнованиях </w:t>
      </w:r>
      <w:r w:rsidR="001B04E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20</w:t>
      </w:r>
      <w:r w:rsidR="006413C5" w:rsidRPr="006413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.</w:t>
      </w:r>
      <w:r w:rsidR="001B04E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12</w:t>
      </w:r>
      <w:r w:rsidR="006413C5" w:rsidRPr="006413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.2025 года </w:t>
      </w:r>
      <w:r w:rsidRPr="00AA4F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к </w:t>
      </w:r>
      <w:r w:rsidR="006413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9</w:t>
      </w:r>
      <w:r w:rsidRPr="00AA4F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.</w:t>
      </w:r>
      <w:r w:rsidR="006413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3</w:t>
      </w:r>
      <w:r w:rsidRPr="00AA4F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0 в МБОУ «</w:t>
      </w:r>
      <w:r w:rsidR="006413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Гимназия № 11</w:t>
      </w:r>
      <w:r w:rsidRPr="00AA4F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».</w:t>
      </w:r>
    </w:p>
    <w:p w:rsidR="00E63C4B" w:rsidRDefault="00EE266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5. </w:t>
      </w:r>
      <w:r w:rsidR="006413C5" w:rsidRPr="006413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Контроль исполнения данного приказа возложить на С.В. </w:t>
      </w:r>
      <w:proofErr w:type="spellStart"/>
      <w:r w:rsidR="006413C5" w:rsidRPr="006413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Строкину</w:t>
      </w:r>
      <w:proofErr w:type="spellEnd"/>
      <w:r w:rsidR="006413C5" w:rsidRPr="006413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, заместителя начальника МКУ «Управление образования Администрации города Бийска».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</w:t>
      </w:r>
    </w:p>
    <w:p w:rsidR="00AA4F9B" w:rsidRDefault="00AA4F9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</w:p>
    <w:p w:rsidR="00E63C4B" w:rsidRDefault="00E63C4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10"/>
          <w:sz w:val="27"/>
          <w:szCs w:val="27"/>
        </w:rPr>
      </w:pPr>
    </w:p>
    <w:p w:rsidR="00E63C4B" w:rsidRDefault="00AA4F9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 w:rsidR="00EE266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ачальник МКУ </w:t>
      </w:r>
    </w:p>
    <w:p w:rsidR="00E63C4B" w:rsidRDefault="00EE266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«Управление образования</w:t>
      </w:r>
    </w:p>
    <w:p w:rsidR="00E63C4B" w:rsidRDefault="00EE266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Администрации города Бийска                                             </w:t>
      </w:r>
      <w:r w:rsidR="00AA4F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А.Г. Мелихова</w:t>
      </w:r>
    </w:p>
    <w:p w:rsidR="006413C5" w:rsidRDefault="006413C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B04E1" w:rsidRDefault="001B04E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63C4B" w:rsidRDefault="00EE266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Верхотурцева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Лариса Ивановна</w:t>
      </w:r>
    </w:p>
    <w:tbl>
      <w:tblPr>
        <w:tblStyle w:val="af0"/>
        <w:tblW w:w="4646" w:type="dxa"/>
        <w:tblInd w:w="5778" w:type="dxa"/>
        <w:tblLook w:val="04A0" w:firstRow="1" w:lastRow="0" w:firstColumn="1" w:lastColumn="0" w:noHBand="0" w:noVBand="1"/>
      </w:tblPr>
      <w:tblGrid>
        <w:gridCol w:w="4646"/>
      </w:tblGrid>
      <w:tr w:rsidR="00E63C4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E63C4B" w:rsidRDefault="00EE266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Приложение  </w:t>
            </w:r>
          </w:p>
        </w:tc>
      </w:tr>
      <w:tr w:rsidR="00E63C4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E63C4B" w:rsidRDefault="00EE266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приказу </w:t>
            </w:r>
          </w:p>
          <w:p w:rsidR="00E63C4B" w:rsidRDefault="00EE266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</w:t>
            </w:r>
          </w:p>
        </w:tc>
      </w:tr>
      <w:tr w:rsidR="00E63C4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E63C4B" w:rsidRDefault="00EE26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 города Бийска»</w:t>
            </w:r>
          </w:p>
        </w:tc>
      </w:tr>
      <w:tr w:rsidR="00E63C4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E63C4B" w:rsidRDefault="00EE2663" w:rsidP="001B04E1">
            <w:pPr>
              <w:tabs>
                <w:tab w:val="left" w:pos="567"/>
                <w:tab w:val="center" w:pos="3613"/>
                <w:tab w:val="left" w:pos="10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B04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1B04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6413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№ </w:t>
            </w:r>
            <w:r w:rsidR="001B04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1708</w:t>
            </w:r>
          </w:p>
        </w:tc>
      </w:tr>
    </w:tbl>
    <w:p w:rsidR="00E63C4B" w:rsidRDefault="00E63C4B">
      <w:pPr>
        <w:spacing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E63C4B" w:rsidRDefault="00EE266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ПОЛОЖЕНИЕ</w:t>
      </w:r>
    </w:p>
    <w:p w:rsidR="00E63C4B" w:rsidRDefault="00EE266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 проведении городских соревнований по </w:t>
      </w:r>
      <w:r w:rsidR="006413C5" w:rsidRPr="006413C5">
        <w:rPr>
          <w:rFonts w:ascii="Times New Roman" w:eastAsia="Times New Roman" w:hAnsi="Times New Roman"/>
          <w:b/>
          <w:sz w:val="24"/>
          <w:szCs w:val="24"/>
        </w:rPr>
        <w:t>настольному теннису</w:t>
      </w:r>
    </w:p>
    <w:p w:rsidR="00E63C4B" w:rsidRDefault="00EE266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в зачёт Спартакиады </w:t>
      </w:r>
      <w:r>
        <w:rPr>
          <w:rFonts w:ascii="Times New Roman" w:hAnsi="Times New Roman"/>
          <w:b/>
          <w:sz w:val="24"/>
          <w:szCs w:val="24"/>
        </w:rPr>
        <w:t>педагогических работников</w:t>
      </w:r>
    </w:p>
    <w:p w:rsidR="00E63C4B" w:rsidRDefault="00EE266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муниципальных образовательных учреждений</w:t>
      </w:r>
    </w:p>
    <w:p w:rsidR="00E63C4B" w:rsidRDefault="00E63C4B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63C4B" w:rsidRDefault="00EE2663">
      <w:pPr>
        <w:shd w:val="clear" w:color="auto" w:fill="FFFFFF"/>
        <w:tabs>
          <w:tab w:val="left" w:pos="374"/>
        </w:tabs>
        <w:ind w:left="7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E63C4B" w:rsidRDefault="00EE2663">
      <w:pPr>
        <w:pStyle w:val="ac"/>
        <w:shd w:val="clear" w:color="auto" w:fill="FFFFFF"/>
        <w:tabs>
          <w:tab w:val="left" w:pos="37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о проведении городских соревнований по </w:t>
      </w:r>
      <w:r w:rsidR="006413C5" w:rsidRPr="006413C5">
        <w:rPr>
          <w:rFonts w:ascii="Times New Roman" w:eastAsia="Times New Roman" w:hAnsi="Times New Roman" w:cs="Times New Roman"/>
          <w:sz w:val="24"/>
          <w:szCs w:val="24"/>
        </w:rPr>
        <w:t>настольному теннису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зачёт Спартакиады педагогических работников муниципальных образовательных учреждений (далее – Соревнования) определяет порядок организации и проведения Соревнований,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порядок участия и определения </w:t>
      </w:r>
      <w:r>
        <w:rPr>
          <w:rFonts w:ascii="Times New Roman" w:eastAsia="Times New Roman" w:hAnsi="Times New Roman" w:cs="Times New Roman"/>
          <w:sz w:val="24"/>
          <w:szCs w:val="24"/>
        </w:rPr>
        <w:t>победителей и призеров.</w:t>
      </w:r>
    </w:p>
    <w:p w:rsidR="00E63C4B" w:rsidRDefault="00EE2663">
      <w:pPr>
        <w:pStyle w:val="ac"/>
        <w:shd w:val="clear" w:color="auto" w:fill="FFFFFF"/>
        <w:tabs>
          <w:tab w:val="left" w:pos="37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Организатором Соревнований является МКУ «Управление образования Администрации города Бийска».</w:t>
      </w:r>
    </w:p>
    <w:p w:rsidR="00E63C4B" w:rsidRDefault="00E63C4B">
      <w:pPr>
        <w:pStyle w:val="ac"/>
        <w:shd w:val="clear" w:color="auto" w:fill="FFFFFF"/>
        <w:tabs>
          <w:tab w:val="left" w:pos="374"/>
        </w:tabs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E63C4B" w:rsidRDefault="00EE2663">
      <w:pPr>
        <w:pStyle w:val="ac"/>
        <w:shd w:val="clear" w:color="auto" w:fill="FFFFFF"/>
        <w:tabs>
          <w:tab w:val="left" w:pos="374"/>
        </w:tabs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Цель и задачи мероприятия</w:t>
      </w:r>
    </w:p>
    <w:p w:rsidR="00E63C4B" w:rsidRDefault="00EE2663">
      <w:pPr>
        <w:pStyle w:val="ac"/>
        <w:shd w:val="clear" w:color="auto" w:fill="FFFFFF"/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2.1. Цель: привлечение педагогических работников к активным занятиям физической культурой и спортом. </w:t>
      </w:r>
    </w:p>
    <w:p w:rsidR="00E63C4B" w:rsidRDefault="00EE266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Задачи:</w:t>
      </w:r>
    </w:p>
    <w:p w:rsidR="00E63C4B" w:rsidRDefault="00EE2663">
      <w:pPr>
        <w:pStyle w:val="ac"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2.2.1. Популяризировать </w:t>
      </w:r>
      <w:r w:rsidR="006413C5" w:rsidRPr="006413C5">
        <w:rPr>
          <w:rFonts w:ascii="Times New Roman" w:eastAsia="Times New Roman" w:hAnsi="Times New Roman" w:cs="Times New Roman"/>
          <w:sz w:val="24"/>
          <w:szCs w:val="24"/>
        </w:rPr>
        <w:t>настольн</w:t>
      </w:r>
      <w:r w:rsidR="006413C5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6413C5" w:rsidRPr="006413C5">
        <w:rPr>
          <w:rFonts w:ascii="Times New Roman" w:eastAsia="Times New Roman" w:hAnsi="Times New Roman" w:cs="Times New Roman"/>
          <w:sz w:val="24"/>
          <w:szCs w:val="24"/>
        </w:rPr>
        <w:t xml:space="preserve"> теннис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один из массовых видов спорта.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63C4B" w:rsidRDefault="00EE2663">
      <w:pPr>
        <w:pStyle w:val="ac"/>
        <w:shd w:val="clear" w:color="auto" w:fill="FFFFFF"/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2.2.2. Создать условия для привлечения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педагогических работников к активным занятиям физической культурой и спортом. </w:t>
      </w:r>
    </w:p>
    <w:p w:rsidR="00E63C4B" w:rsidRDefault="00E63C4B">
      <w:pPr>
        <w:pStyle w:val="ac"/>
        <w:shd w:val="clear" w:color="auto" w:fill="FFFFFF"/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3C4B" w:rsidRDefault="00EE2663">
      <w:pPr>
        <w:ind w:firstLine="709"/>
        <w:jc w:val="center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eastAsia="en-US"/>
        </w:rPr>
        <w:t>3. Руководство и проведение Соревнований</w:t>
      </w:r>
    </w:p>
    <w:p w:rsidR="00E63C4B" w:rsidRDefault="00EE2663">
      <w:pPr>
        <w:ind w:firstLine="709"/>
        <w:jc w:val="both"/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3.1. Общее руководство и проведение Соревнований осуществляет МКУ «Управление образования Администрации города Бийска». </w:t>
      </w:r>
    </w:p>
    <w:p w:rsidR="00E63C4B" w:rsidRDefault="00EE2663">
      <w:pPr>
        <w:ind w:firstLine="709"/>
        <w:jc w:val="both"/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3.2. Непосредственное проведение Соревнований возлагается на судейскую коллегию. Главный судья Соревнований: </w:t>
      </w:r>
      <w:proofErr w:type="spellStart"/>
      <w:r w:rsidR="001B04E1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Клиппа</w:t>
      </w:r>
      <w:proofErr w:type="spellEnd"/>
      <w:r w:rsidR="006413C5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 В.</w:t>
      </w:r>
      <w:r w:rsidR="001B04E1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А</w:t>
      </w:r>
      <w:r w:rsidR="006413C5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.</w:t>
      </w: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, учитель физической культуры МБОУ «</w:t>
      </w:r>
      <w:r w:rsidR="006413C5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Гимназия </w:t>
      </w:r>
      <w:r w:rsidR="001B04E1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        </w:t>
      </w:r>
      <w:r w:rsidR="006413C5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№ 11</w:t>
      </w: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»;</w:t>
      </w:r>
    </w:p>
    <w:p w:rsidR="00E63C4B" w:rsidRDefault="00EE2663">
      <w:pPr>
        <w:ind w:firstLine="709"/>
        <w:jc w:val="both"/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3.4. Судьи Соревнований:</w:t>
      </w:r>
    </w:p>
    <w:p w:rsidR="00E63C4B" w:rsidRDefault="00EE2663">
      <w:pPr>
        <w:ind w:firstLine="709"/>
        <w:jc w:val="both"/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- </w:t>
      </w:r>
      <w:r w:rsidR="001B04E1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Савелов И.В.</w:t>
      </w:r>
      <w:r w:rsidR="001306B2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.</w:t>
      </w: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, учитель физической культуры МБОУ </w:t>
      </w:r>
      <w:r w:rsidR="001B04E1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«Гимназия № 11»</w:t>
      </w: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, </w:t>
      </w:r>
      <w:proofErr w:type="spellStart"/>
      <w:r w:rsidR="001306B2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Елясов</w:t>
      </w:r>
      <w:proofErr w:type="spellEnd"/>
      <w:r w:rsidR="001306B2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 В.Е.</w:t>
      </w: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, учитель физической культуры МБОУ «</w:t>
      </w:r>
      <w:r w:rsidR="001306B2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Гимназия № 1</w:t>
      </w: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»</w:t>
      </w:r>
      <w:r w:rsidR="001306B2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. </w:t>
      </w:r>
    </w:p>
    <w:p w:rsidR="001306B2" w:rsidRDefault="001306B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3C4B" w:rsidRDefault="00EE2663">
      <w:pPr>
        <w:ind w:firstLine="709"/>
        <w:jc w:val="center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eastAsia="en-US"/>
        </w:rPr>
        <w:t>4. Участники Соревнований</w:t>
      </w:r>
    </w:p>
    <w:p w:rsidR="00E63C4B" w:rsidRDefault="00EE2663">
      <w:pPr>
        <w:ind w:firstLine="709"/>
        <w:jc w:val="both"/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4.1.</w:t>
      </w:r>
      <w:r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eastAsia="en-US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В Соревнованиях участвуют сборные команды </w:t>
      </w:r>
      <w:r w:rsidR="00AA4F9B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педагогических работников </w:t>
      </w: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смешанного состава </w:t>
      </w:r>
      <w:r w:rsidR="006413C5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(мужчины и женщины) в количестве 2</w:t>
      </w: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 игроков </w:t>
      </w:r>
      <w:r w:rsidR="006413C5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одного учебного учреждения </w:t>
      </w: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согласн</w:t>
      </w:r>
      <w:r w:rsidR="001306B2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о поданным заявкам (приложение)</w:t>
      </w: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.</w:t>
      </w:r>
      <w:r w:rsidR="001306B2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 В </w:t>
      </w:r>
      <w:r w:rsidR="00AA4F9B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связи с не</w:t>
      </w: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соблюдением условий </w:t>
      </w:r>
      <w:r w:rsidR="001306B2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Соревнований </w:t>
      </w: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команда  д</w:t>
      </w:r>
      <w:r w:rsidRPr="00EE2663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исквалифицируется</w:t>
      </w:r>
      <w:r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eastAsia="en-US"/>
        </w:rPr>
        <w:t xml:space="preserve">. </w:t>
      </w:r>
    </w:p>
    <w:p w:rsidR="00E35FDD" w:rsidRDefault="00E35FDD">
      <w:pPr>
        <w:ind w:firstLine="709"/>
        <w:jc w:val="both"/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</w:pPr>
      <w:r w:rsidRPr="00E35FDD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4.2. </w:t>
      </w: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Заявку на участие в Соревнованиях необходимо подтвердить до  </w:t>
      </w:r>
      <w:r w:rsidRPr="00E35FDD"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eastAsia="en-US"/>
        </w:rPr>
        <w:t>15.00</w:t>
      </w: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 </w:t>
      </w:r>
      <w:r w:rsidRPr="00E35FDD"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eastAsia="en-US"/>
        </w:rPr>
        <w:t>1</w:t>
      </w:r>
      <w:r w:rsidR="001B04E1"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eastAsia="en-US"/>
        </w:rPr>
        <w:t>9</w:t>
      </w:r>
      <w:r w:rsidRPr="00E35FDD"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eastAsia="en-US"/>
        </w:rPr>
        <w:t>.</w:t>
      </w:r>
      <w:r w:rsidR="001B04E1"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eastAsia="en-US"/>
        </w:rPr>
        <w:t>12</w:t>
      </w:r>
      <w:r w:rsidRPr="00E35FDD"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eastAsia="en-US"/>
        </w:rPr>
        <w:t>.2025 года</w:t>
      </w: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 </w:t>
      </w:r>
      <w:r w:rsidR="001B04E1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в </w:t>
      </w:r>
      <w:proofErr w:type="spellStart"/>
      <w:r w:rsidR="001B04E1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мессенджере</w:t>
      </w:r>
      <w:proofErr w:type="spellEnd"/>
      <w:r w:rsidR="001B04E1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 </w:t>
      </w:r>
      <w:r w:rsidR="001B04E1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val="en-US" w:eastAsia="en-US"/>
        </w:rPr>
        <w:t>Max</w:t>
      </w:r>
      <w:r w:rsidR="001B04E1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 (группа учителей физической культуры)</w:t>
      </w: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.</w:t>
      </w:r>
    </w:p>
    <w:p w:rsidR="00E35FDD" w:rsidRPr="00E35FDD" w:rsidRDefault="00E35FDD">
      <w:pPr>
        <w:ind w:firstLine="709"/>
        <w:jc w:val="both"/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4.3. </w:t>
      </w:r>
      <w:r w:rsidRPr="00E35FDD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Команды допускаются со сменной обувью в спортивной форме со своими ракетками и мячами; при наличии з</w:t>
      </w: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аявки, заверенной руководителем ОУ.</w:t>
      </w:r>
    </w:p>
    <w:p w:rsidR="00E63C4B" w:rsidRDefault="00E63C4B">
      <w:pPr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en-US"/>
        </w:rPr>
      </w:pPr>
    </w:p>
    <w:p w:rsidR="00E63C4B" w:rsidRDefault="00EE2663">
      <w:pPr>
        <w:ind w:firstLine="709"/>
        <w:jc w:val="center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eastAsia="en-US"/>
        </w:rPr>
        <w:t>5. Время и место проведения Соревнований</w:t>
      </w:r>
    </w:p>
    <w:p w:rsidR="00E63C4B" w:rsidRDefault="00EE2663">
      <w:pPr>
        <w:ind w:firstLine="709"/>
        <w:jc w:val="both"/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5.1. Соревнования проходят на базе МБОУ «</w:t>
      </w:r>
      <w:r w:rsidR="006413C5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Гимназия № 11</w:t>
      </w: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». Начало Соревнований в 10.00.</w:t>
      </w:r>
    </w:p>
    <w:p w:rsidR="00E63C4B" w:rsidRDefault="00E63C4B">
      <w:pPr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eastAsia="en-US"/>
        </w:rPr>
      </w:pPr>
    </w:p>
    <w:p w:rsidR="00E63C4B" w:rsidRDefault="00EE2663">
      <w:pPr>
        <w:ind w:firstLine="709"/>
        <w:jc w:val="center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eastAsia="en-US"/>
        </w:rPr>
        <w:t>6. Правила Соревнований</w:t>
      </w:r>
    </w:p>
    <w:p w:rsidR="00E35FDD" w:rsidRDefault="00EE2663" w:rsidP="001306B2">
      <w:pPr>
        <w:ind w:firstLine="709"/>
        <w:jc w:val="both"/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6.1. </w:t>
      </w:r>
      <w:r w:rsidR="001306B2" w:rsidRPr="001306B2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Игра проводится по подгруппам со стыковыми играми. Если количество команд более </w:t>
      </w:r>
      <w:r w:rsidR="001306B2" w:rsidRPr="001306B2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lastRenderedPageBreak/>
        <w:t xml:space="preserve">20, то игры проводятся по сетке с определением всех мест.  </w:t>
      </w:r>
    </w:p>
    <w:p w:rsidR="001306B2" w:rsidRPr="001306B2" w:rsidRDefault="00E35FDD" w:rsidP="001306B2">
      <w:pPr>
        <w:ind w:firstLine="709"/>
        <w:jc w:val="both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6.2. </w:t>
      </w:r>
      <w:r w:rsidR="001306B2" w:rsidRPr="001306B2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Игра происходит 2 на 2. В случае ничейного результата 1:1, победившие участники играют решающую встречу (команда получает 1 очко). Встречи проходят до двух побед.</w:t>
      </w:r>
    </w:p>
    <w:p w:rsidR="00E35FDD" w:rsidRDefault="00E35FDD" w:rsidP="001306B2">
      <w:pPr>
        <w:ind w:firstLine="709"/>
        <w:jc w:val="both"/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6.3. </w:t>
      </w:r>
      <w:r w:rsidR="001306B2" w:rsidRPr="001306B2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Обратная замена запасного игрока допускается. </w:t>
      </w:r>
    </w:p>
    <w:p w:rsidR="001306B2" w:rsidRDefault="00E35FDD" w:rsidP="001306B2">
      <w:pPr>
        <w:ind w:firstLine="709"/>
        <w:jc w:val="both"/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6.4. </w:t>
      </w:r>
      <w:r w:rsidR="001306B2" w:rsidRPr="001306B2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 xml:space="preserve">В случае выявления факта участия игрока, не работающего в </w:t>
      </w:r>
      <w:r w:rsidR="001306B2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заявленном образовательном учреждении, вся команда снимается с С</w:t>
      </w:r>
      <w:r w:rsidR="001306B2" w:rsidRPr="001306B2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оревнований.</w:t>
      </w:r>
    </w:p>
    <w:p w:rsidR="00E35FDD" w:rsidRPr="001306B2" w:rsidRDefault="00E35FDD" w:rsidP="001306B2">
      <w:pPr>
        <w:ind w:firstLine="709"/>
        <w:jc w:val="both"/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</w:pPr>
    </w:p>
    <w:p w:rsidR="00E63C4B" w:rsidRDefault="00E63C4B">
      <w:pPr>
        <w:ind w:firstLine="709"/>
        <w:jc w:val="both"/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</w:pPr>
    </w:p>
    <w:p w:rsidR="00E63C4B" w:rsidRDefault="00EE2663">
      <w:pPr>
        <w:ind w:firstLine="709"/>
        <w:jc w:val="center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eastAsia="en-US"/>
        </w:rPr>
        <w:t>7. Определение победителей, призеров Соревнований и награждение</w:t>
      </w:r>
    </w:p>
    <w:p w:rsidR="00E63C4B" w:rsidRDefault="00EE2663">
      <w:pPr>
        <w:ind w:firstLine="709"/>
        <w:jc w:val="both"/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  <w:t>По итогам всех игр команды победителей и призеров Соревнований награждаются грамотами.</w:t>
      </w:r>
    </w:p>
    <w:p w:rsidR="001B04E1" w:rsidRDefault="001B04E1">
      <w:pPr>
        <w:ind w:firstLine="709"/>
        <w:jc w:val="both"/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eastAsia="en-US"/>
        </w:rPr>
      </w:pPr>
    </w:p>
    <w:p w:rsidR="00875040" w:rsidRPr="00875040" w:rsidRDefault="00875040" w:rsidP="00875040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040">
        <w:rPr>
          <w:rFonts w:ascii="Times New Roman" w:eastAsia="Times New Roman" w:hAnsi="Times New Roman" w:cs="Times New Roman"/>
          <w:b/>
          <w:sz w:val="24"/>
          <w:szCs w:val="24"/>
        </w:rPr>
        <w:t>8. Контактная информация</w:t>
      </w:r>
    </w:p>
    <w:p w:rsidR="001B04E1" w:rsidRDefault="00875040" w:rsidP="008750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8.1. По вопросам организации Соревнований обращаться к </w:t>
      </w:r>
      <w:proofErr w:type="spellStart"/>
      <w:r w:rsidRPr="00875040">
        <w:rPr>
          <w:rFonts w:ascii="Times New Roman" w:eastAsia="Times New Roman" w:hAnsi="Times New Roman" w:cs="Times New Roman"/>
          <w:sz w:val="24"/>
          <w:szCs w:val="24"/>
        </w:rPr>
        <w:t>Верхотурцев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proofErr w:type="spellEnd"/>
      <w:r w:rsidRPr="00875040">
        <w:rPr>
          <w:rFonts w:ascii="Times New Roman" w:eastAsia="Times New Roman" w:hAnsi="Times New Roman" w:cs="Times New Roman"/>
          <w:sz w:val="24"/>
          <w:szCs w:val="24"/>
        </w:rPr>
        <w:t xml:space="preserve"> Ларис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5040">
        <w:rPr>
          <w:rFonts w:ascii="Times New Roman" w:eastAsia="Times New Roman" w:hAnsi="Times New Roman" w:cs="Times New Roman"/>
          <w:sz w:val="24"/>
          <w:szCs w:val="24"/>
        </w:rPr>
        <w:t xml:space="preserve"> Ивановн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5040">
        <w:rPr>
          <w:rFonts w:ascii="Times New Roman" w:eastAsia="Times New Roman" w:hAnsi="Times New Roman" w:cs="Times New Roman"/>
          <w:sz w:val="24"/>
          <w:szCs w:val="24"/>
        </w:rPr>
        <w:t>, методист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75040">
        <w:rPr>
          <w:rFonts w:ascii="Times New Roman" w:eastAsia="Times New Roman" w:hAnsi="Times New Roman" w:cs="Times New Roman"/>
          <w:sz w:val="24"/>
          <w:szCs w:val="24"/>
        </w:rPr>
        <w:t xml:space="preserve"> ИМЦ МКУ «Управление образования Адми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нистрации города Бийска»,  тел. </w:t>
      </w:r>
      <w:r w:rsidRPr="00875040">
        <w:rPr>
          <w:rFonts w:ascii="Times New Roman" w:eastAsia="Times New Roman" w:hAnsi="Times New Roman" w:cs="Times New Roman"/>
          <w:sz w:val="24"/>
          <w:szCs w:val="24"/>
        </w:rPr>
        <w:t>(3854)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040">
        <w:rPr>
          <w:rFonts w:ascii="Times New Roman" w:eastAsia="Times New Roman" w:hAnsi="Times New Roman" w:cs="Times New Roman"/>
          <w:sz w:val="24"/>
          <w:szCs w:val="24"/>
        </w:rPr>
        <w:t>22-14-17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89612382939,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Клиппа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Владимиру Александровичу, тел.: 89059894915.</w:t>
      </w:r>
    </w:p>
    <w:p w:rsidR="00E63C4B" w:rsidRDefault="00E63C4B" w:rsidP="008750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3C4B" w:rsidRDefault="00E63C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3C4B" w:rsidRDefault="00E63C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3C4B" w:rsidRDefault="00E63C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1306B2" w:rsidRDefault="001306B2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DB2A7C" w:rsidRDefault="00DB2A7C">
      <w:pPr>
        <w:shd w:val="clear" w:color="auto" w:fill="FFFFFF"/>
        <w:tabs>
          <w:tab w:val="left" w:pos="715"/>
        </w:tabs>
        <w:spacing w:before="5" w:line="322" w:lineRule="exact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tbl>
      <w:tblPr>
        <w:tblStyle w:val="af0"/>
        <w:tblW w:w="5213" w:type="dxa"/>
        <w:tblInd w:w="5211" w:type="dxa"/>
        <w:tblLook w:val="04A0" w:firstRow="1" w:lastRow="0" w:firstColumn="1" w:lastColumn="0" w:noHBand="0" w:noVBand="1"/>
      </w:tblPr>
      <w:tblGrid>
        <w:gridCol w:w="5213"/>
      </w:tblGrid>
      <w:tr w:rsidR="00E63C4B"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</w:tcPr>
          <w:p w:rsidR="00E63C4B" w:rsidRDefault="00EE2663">
            <w:pPr>
              <w:shd w:val="clear" w:color="auto" w:fill="FFFFFF"/>
              <w:tabs>
                <w:tab w:val="left" w:pos="715"/>
                <w:tab w:val="left" w:pos="5387"/>
                <w:tab w:val="left" w:pos="7797"/>
                <w:tab w:val="left" w:pos="8505"/>
              </w:tabs>
              <w:spacing w:before="5" w:line="322" w:lineRule="exact"/>
              <w:ind w:left="-108"/>
              <w:jc w:val="both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lastRenderedPageBreak/>
              <w:t xml:space="preserve">Приложение </w:t>
            </w:r>
          </w:p>
        </w:tc>
      </w:tr>
      <w:tr w:rsidR="00E63C4B"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</w:tcPr>
          <w:p w:rsidR="00E63C4B" w:rsidRDefault="00EE2663">
            <w:pPr>
              <w:shd w:val="clear" w:color="auto" w:fill="FFFFFF"/>
              <w:tabs>
                <w:tab w:val="left" w:pos="715"/>
              </w:tabs>
              <w:spacing w:before="5" w:line="322" w:lineRule="exact"/>
              <w:ind w:left="-108"/>
              <w:jc w:val="both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к Положению о проведении городских соревнований по </w:t>
            </w:r>
            <w:r w:rsidR="001306B2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настольному теннису</w:t>
            </w: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</w:p>
          <w:p w:rsidR="00E63C4B" w:rsidRDefault="00EE2663">
            <w:pPr>
              <w:shd w:val="clear" w:color="auto" w:fill="FFFFFF"/>
              <w:tabs>
                <w:tab w:val="left" w:pos="715"/>
              </w:tabs>
              <w:spacing w:before="5" w:line="322" w:lineRule="exact"/>
              <w:ind w:left="-108"/>
              <w:jc w:val="both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в зачёт Спартакиады педагогических работников образовательных учреждений</w:t>
            </w:r>
          </w:p>
        </w:tc>
      </w:tr>
    </w:tbl>
    <w:p w:rsidR="00E63C4B" w:rsidRDefault="00E63C4B">
      <w:pPr>
        <w:shd w:val="clear" w:color="auto" w:fill="FFFFFF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</w:p>
    <w:p w:rsidR="00E63C4B" w:rsidRDefault="00EE266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Заявка </w:t>
      </w:r>
    </w:p>
    <w:p w:rsidR="00E63C4B" w:rsidRDefault="00EE266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на участие в городских соревнованиях по волейболу</w:t>
      </w:r>
    </w:p>
    <w:p w:rsidR="00E63C4B" w:rsidRDefault="00E63C4B">
      <w:pPr>
        <w:shd w:val="clear" w:color="auto" w:fill="FFFFFF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tbl>
      <w:tblPr>
        <w:tblW w:w="10206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6"/>
        <w:gridCol w:w="2551"/>
        <w:gridCol w:w="2411"/>
        <w:gridCol w:w="2408"/>
      </w:tblGrid>
      <w:tr w:rsidR="00E63C4B">
        <w:trPr>
          <w:trHeight w:hRule="exact" w:val="1306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3C4B" w:rsidRDefault="00EE2663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3C4B" w:rsidRDefault="00EE2663">
            <w:pPr>
              <w:shd w:val="clear" w:color="auto" w:fill="FFFFFF"/>
              <w:spacing w:line="322" w:lineRule="exact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3C4B" w:rsidRDefault="00EE2663">
            <w:pPr>
              <w:shd w:val="clear" w:color="auto" w:fill="FFFFFF"/>
              <w:spacing w:line="322" w:lineRule="exact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Должность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3C4B" w:rsidRDefault="00EE2663">
            <w:pPr>
              <w:shd w:val="clear" w:color="auto" w:fill="FFFFFF"/>
              <w:spacing w:line="317" w:lineRule="exact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  (если</w:t>
            </w:r>
            <w:proofErr w:type="gramEnd"/>
          </w:p>
          <w:p w:rsidR="00E63C4B" w:rsidRDefault="00EE2663">
            <w:pPr>
              <w:shd w:val="clear" w:color="auto" w:fill="FFFFFF"/>
              <w:spacing w:line="317" w:lineRule="exact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имеется) </w:t>
            </w:r>
          </w:p>
        </w:tc>
      </w:tr>
      <w:tr w:rsidR="00E63C4B">
        <w:trPr>
          <w:trHeight w:hRule="exact" w:val="341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3C4B" w:rsidRDefault="00E63C4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3C4B" w:rsidRDefault="00E63C4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3C4B" w:rsidRDefault="00E63C4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3C4B" w:rsidRDefault="00E63C4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C4B" w:rsidRDefault="00E63C4B">
      <w:pPr>
        <w:shd w:val="clear" w:color="auto" w:fill="FFFFFF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E63C4B" w:rsidRDefault="00EE2663">
      <w:pPr>
        <w:pStyle w:val="ac"/>
        <w:shd w:val="clear" w:color="auto" w:fill="FFFFFF"/>
        <w:ind w:left="0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Допущено к соревнованиям: _____ человек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br/>
      </w:r>
    </w:p>
    <w:p w:rsidR="00E63C4B" w:rsidRDefault="00E63C4B">
      <w:pPr>
        <w:pStyle w:val="ac"/>
        <w:shd w:val="clear" w:color="auto" w:fill="FFFFFF"/>
        <w:ind w:left="0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bookmarkStart w:id="0" w:name="_GoBack"/>
      <w:bookmarkEnd w:id="0"/>
    </w:p>
    <w:p w:rsidR="00E63C4B" w:rsidRDefault="00E63C4B">
      <w:pPr>
        <w:pStyle w:val="ac"/>
        <w:shd w:val="clear" w:color="auto" w:fill="FFFFFF"/>
        <w:ind w:left="0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63C4B" w:rsidRDefault="00E63C4B">
      <w:pPr>
        <w:pStyle w:val="ac"/>
        <w:shd w:val="clear" w:color="auto" w:fill="FFFFFF"/>
        <w:ind w:left="0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ind w:firstLine="709"/>
        <w:jc w:val="center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ind w:firstLine="709"/>
        <w:jc w:val="center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E63C4B" w:rsidRDefault="00EE2663">
      <w:pPr>
        <w:shd w:val="clear" w:color="auto" w:fill="FFFFFF"/>
        <w:tabs>
          <w:tab w:val="left" w:pos="715"/>
        </w:tabs>
        <w:spacing w:before="5" w:line="322" w:lineRule="exact"/>
        <w:rPr>
          <w:rFonts w:ascii="Times New Roman" w:hAnsi="Times New Roman" w:cs="Times New Roman"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Руководитель ОУ</w:t>
      </w:r>
    </w:p>
    <w:p w:rsidR="00E63C4B" w:rsidRDefault="00EE2663">
      <w:pPr>
        <w:shd w:val="clear" w:color="auto" w:fill="FFFFFF"/>
        <w:tabs>
          <w:tab w:val="left" w:pos="715"/>
        </w:tabs>
        <w:spacing w:before="5" w:line="322" w:lineRule="exact"/>
        <w:rPr>
          <w:rFonts w:ascii="Times New Roman" w:hAnsi="Times New Roman" w:cs="Times New Roman"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Заявку подтверждаю                                 __________ФИО</w:t>
      </w: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ind w:firstLine="709"/>
        <w:jc w:val="center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E63C4B" w:rsidRDefault="00E63C4B">
      <w:pPr>
        <w:shd w:val="clear" w:color="auto" w:fill="FFFFFF"/>
        <w:tabs>
          <w:tab w:val="left" w:pos="715"/>
        </w:tabs>
        <w:spacing w:before="5" w:line="322" w:lineRule="exact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E63C4B" w:rsidRDefault="00E63C4B">
      <w:pPr>
        <w:sectPr w:rsidR="00E63C4B" w:rsidSect="00AA4F9B">
          <w:pgSz w:w="11906" w:h="16838"/>
          <w:pgMar w:top="1134" w:right="567" w:bottom="851" w:left="1134" w:header="0" w:footer="0" w:gutter="0"/>
          <w:cols w:space="720"/>
          <w:formProt w:val="0"/>
          <w:docGrid w:linePitch="272"/>
        </w:sectPr>
      </w:pPr>
    </w:p>
    <w:p w:rsidR="00E63C4B" w:rsidRDefault="00E63C4B">
      <w:pPr>
        <w:shd w:val="clear" w:color="auto" w:fill="FFFFFF"/>
        <w:spacing w:before="4104"/>
        <w:rPr>
          <w:sz w:val="28"/>
          <w:szCs w:val="28"/>
        </w:rPr>
      </w:pPr>
    </w:p>
    <w:sectPr w:rsidR="00E63C4B">
      <w:type w:val="continuous"/>
      <w:pgSz w:w="11906" w:h="16838"/>
      <w:pgMar w:top="1134" w:right="567" w:bottom="1134" w:left="1134" w:header="0" w:footer="0" w:gutter="0"/>
      <w:cols w:num="2" w:space="720" w:equalWidth="0">
        <w:col w:w="9321" w:space="2"/>
        <w:col w:w="881"/>
      </w:cols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E63C4B"/>
    <w:rsid w:val="001306B2"/>
    <w:rsid w:val="00145D58"/>
    <w:rsid w:val="001B04E1"/>
    <w:rsid w:val="006413C5"/>
    <w:rsid w:val="00875040"/>
    <w:rsid w:val="009D3943"/>
    <w:rsid w:val="00AA4F9B"/>
    <w:rsid w:val="00DB2A7C"/>
    <w:rsid w:val="00E35FDD"/>
    <w:rsid w:val="00E63C4B"/>
    <w:rsid w:val="00EE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EE"/>
    <w:pPr>
      <w:widowControl w:val="0"/>
    </w:pPr>
    <w:rPr>
      <w:rFonts w:ascii="Arial" w:hAnsi="Arial" w:cs="Arial"/>
      <w:szCs w:val="20"/>
    </w:rPr>
  </w:style>
  <w:style w:type="paragraph" w:styleId="4">
    <w:name w:val="heading 4"/>
    <w:basedOn w:val="a"/>
    <w:link w:val="40"/>
    <w:uiPriority w:val="9"/>
    <w:qFormat/>
    <w:rsid w:val="001A04EF"/>
    <w:pPr>
      <w:widowControl/>
      <w:spacing w:beforeAutospacing="1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1A04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qFormat/>
    <w:rsid w:val="001A04EF"/>
  </w:style>
  <w:style w:type="character" w:customStyle="1" w:styleId="s1">
    <w:name w:val="s1"/>
    <w:basedOn w:val="a0"/>
    <w:qFormat/>
    <w:rsid w:val="00A26955"/>
  </w:style>
  <w:style w:type="character" w:customStyle="1" w:styleId="-">
    <w:name w:val="Интернет-ссылка"/>
    <w:basedOn w:val="a0"/>
    <w:uiPriority w:val="99"/>
    <w:unhideWhenUsed/>
    <w:rsid w:val="000C6002"/>
    <w:rPr>
      <w:color w:val="0000FF" w:themeColor="hyperlink"/>
      <w:u w:val="single"/>
    </w:rPr>
  </w:style>
  <w:style w:type="character" w:customStyle="1" w:styleId="a3">
    <w:name w:val="Подзаголовок Знак"/>
    <w:basedOn w:val="a0"/>
    <w:qFormat/>
    <w:rsid w:val="003128AA"/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character" w:customStyle="1" w:styleId="a4">
    <w:name w:val="Основной текст Знак"/>
    <w:basedOn w:val="a0"/>
    <w:uiPriority w:val="99"/>
    <w:semiHidden/>
    <w:qFormat/>
    <w:rsid w:val="003128AA"/>
    <w:rPr>
      <w:rFonts w:ascii="Arial" w:hAnsi="Arial" w:cs="Arial"/>
      <w:sz w:val="20"/>
      <w:szCs w:val="20"/>
    </w:rPr>
  </w:style>
  <w:style w:type="character" w:customStyle="1" w:styleId="a5">
    <w:name w:val="Текст выноски Знак"/>
    <w:basedOn w:val="a0"/>
    <w:uiPriority w:val="99"/>
    <w:semiHidden/>
    <w:qFormat/>
    <w:rsid w:val="003128AA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uiPriority w:val="99"/>
    <w:semiHidden/>
    <w:unhideWhenUsed/>
    <w:rsid w:val="003128AA"/>
    <w:pPr>
      <w:spacing w:after="12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No Spacing"/>
    <w:uiPriority w:val="1"/>
    <w:qFormat/>
    <w:rsid w:val="00392075"/>
    <w:rPr>
      <w:rFonts w:eastAsia="Calibri" w:cs="Times New Roman"/>
      <w:lang w:eastAsia="en-US"/>
    </w:rPr>
  </w:style>
  <w:style w:type="paragraph" w:styleId="ac">
    <w:name w:val="List Paragraph"/>
    <w:basedOn w:val="a"/>
    <w:uiPriority w:val="34"/>
    <w:qFormat/>
    <w:rsid w:val="007B14E0"/>
    <w:pPr>
      <w:ind w:left="720"/>
      <w:contextualSpacing/>
    </w:pPr>
  </w:style>
  <w:style w:type="paragraph" w:styleId="ad">
    <w:name w:val="Normal (Web)"/>
    <w:basedOn w:val="a"/>
    <w:uiPriority w:val="99"/>
    <w:unhideWhenUsed/>
    <w:qFormat/>
    <w:rsid w:val="00153903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qFormat/>
    <w:rsid w:val="00D94408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Subtitle"/>
    <w:basedOn w:val="a"/>
    <w:next w:val="a"/>
    <w:qFormat/>
    <w:rsid w:val="003128AA"/>
    <w:pPr>
      <w:jc w:val="center"/>
    </w:pPr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paragraph" w:styleId="af">
    <w:name w:val="Balloon Text"/>
    <w:basedOn w:val="a"/>
    <w:uiPriority w:val="99"/>
    <w:semiHidden/>
    <w:unhideWhenUsed/>
    <w:qFormat/>
    <w:rsid w:val="003128AA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0F1F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576A2-DE22-4DD3-8BA8-0CB05C9E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dc:description/>
  <cp:lastModifiedBy>Пользователь</cp:lastModifiedBy>
  <cp:revision>34</cp:revision>
  <cp:lastPrinted>2025-12-15T09:42:00Z</cp:lastPrinted>
  <dcterms:created xsi:type="dcterms:W3CDTF">2023-09-05T08:49:00Z</dcterms:created>
  <dcterms:modified xsi:type="dcterms:W3CDTF">2025-12-15T09:42:00Z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